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1D550" w14:textId="77777777" w:rsidR="00B2298A" w:rsidRPr="000011E7" w:rsidRDefault="006A7D8D" w:rsidP="00FC4490">
      <w:pPr>
        <w:jc w:val="center"/>
        <w:rPr>
          <w:b/>
          <w:color w:val="002060"/>
          <w:sz w:val="32"/>
          <w:szCs w:val="34"/>
        </w:rPr>
      </w:pPr>
      <w:r>
        <w:rPr>
          <w:b/>
          <w:noProof/>
          <w:color w:val="002060"/>
          <w:sz w:val="32"/>
          <w:szCs w:val="34"/>
        </w:rPr>
        <w:drawing>
          <wp:inline distT="0" distB="0" distL="0" distR="0" wp14:anchorId="38F6A0D7" wp14:editId="68851CD0">
            <wp:extent cx="1321488" cy="11644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98" cy="117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14BC1" w14:textId="77777777" w:rsidR="006A7D8D" w:rsidRDefault="006A7D8D" w:rsidP="00FC4490">
      <w:pPr>
        <w:jc w:val="center"/>
        <w:rPr>
          <w:b/>
          <w:bCs/>
          <w:color w:val="C00000"/>
          <w:sz w:val="32"/>
        </w:rPr>
      </w:pPr>
    </w:p>
    <w:p w14:paraId="66DB9958" w14:textId="2824BFBA" w:rsidR="0016563B" w:rsidRDefault="00D965DB" w:rsidP="00AF27DF">
      <w:pPr>
        <w:keepNext/>
        <w:spacing w:before="240" w:after="60"/>
        <w:ind w:hanging="142"/>
        <w:jc w:val="center"/>
        <w:outlineLvl w:val="2"/>
        <w:rPr>
          <w:b/>
          <w:bCs/>
          <w:color w:val="2C663B"/>
          <w:sz w:val="36"/>
          <w:szCs w:val="34"/>
        </w:rPr>
      </w:pPr>
      <w:r w:rsidRPr="000011E7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drawing>
          <wp:anchor distT="0" distB="0" distL="114300" distR="114300" simplePos="0" relativeHeight="251669504" behindDoc="1" locked="0" layoutInCell="1" allowOverlap="1" wp14:anchorId="55AF470E" wp14:editId="4045C8B7">
            <wp:simplePos x="0" y="0"/>
            <wp:positionH relativeFrom="column">
              <wp:posOffset>6507480</wp:posOffset>
            </wp:positionH>
            <wp:positionV relativeFrom="paragraph">
              <wp:posOffset>-1090930</wp:posOffset>
            </wp:positionV>
            <wp:extent cx="3848100" cy="4057650"/>
            <wp:effectExtent l="704850" t="723900" r="704850" b="72390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48100" cy="4057650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9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2F" w:rsidRPr="000011E7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drawing>
          <wp:anchor distT="0" distB="0" distL="114300" distR="114300" simplePos="0" relativeHeight="251661824" behindDoc="1" locked="0" layoutInCell="1" allowOverlap="1" wp14:anchorId="5031EC25" wp14:editId="263D3537">
            <wp:simplePos x="0" y="0"/>
            <wp:positionH relativeFrom="column">
              <wp:posOffset>6659880</wp:posOffset>
            </wp:positionH>
            <wp:positionV relativeFrom="paragraph">
              <wp:posOffset>-1391920</wp:posOffset>
            </wp:positionV>
            <wp:extent cx="3848100" cy="4057650"/>
            <wp:effectExtent l="704850" t="723900" r="704850" b="72390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48100" cy="4057650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9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1E7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drawing>
          <wp:anchor distT="0" distB="0" distL="114300" distR="114300" simplePos="0" relativeHeight="251660800" behindDoc="1" locked="0" layoutInCell="1" allowOverlap="1" wp14:anchorId="152F366E" wp14:editId="4F47DD52">
            <wp:simplePos x="0" y="0"/>
            <wp:positionH relativeFrom="column">
              <wp:posOffset>6355080</wp:posOffset>
            </wp:positionH>
            <wp:positionV relativeFrom="paragraph">
              <wp:posOffset>-1696720</wp:posOffset>
            </wp:positionV>
            <wp:extent cx="3848100" cy="4057650"/>
            <wp:effectExtent l="704850" t="723900" r="704850" b="72390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48100" cy="4057650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9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A63BF" w14:textId="2CB3B56A" w:rsidR="00AF27DF" w:rsidRPr="00AF27DF" w:rsidRDefault="00AF27DF" w:rsidP="0016563B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Мы вместе создаем наше будущее!</w:t>
      </w:r>
    </w:p>
    <w:p w14:paraId="746E8663" w14:textId="74ED2BAC" w:rsidR="00AF27DF" w:rsidRDefault="00AF27DF" w:rsidP="00AF27DF">
      <w:pPr>
        <w:jc w:val="center"/>
        <w:rPr>
          <w:b/>
          <w:color w:val="C00000"/>
          <w:sz w:val="44"/>
          <w:szCs w:val="44"/>
        </w:rPr>
      </w:pPr>
      <w:r w:rsidRPr="00AF27DF">
        <w:rPr>
          <w:b/>
          <w:color w:val="C00000"/>
          <w:sz w:val="44"/>
          <w:szCs w:val="44"/>
        </w:rPr>
        <w:t>Время объедин</w:t>
      </w:r>
      <w:r w:rsidR="00453E2E">
        <w:rPr>
          <w:b/>
          <w:color w:val="C00000"/>
          <w:sz w:val="44"/>
          <w:szCs w:val="44"/>
        </w:rPr>
        <w:t>я</w:t>
      </w:r>
      <w:r w:rsidRPr="00AF27DF">
        <w:rPr>
          <w:b/>
          <w:color w:val="C00000"/>
          <w:sz w:val="44"/>
          <w:szCs w:val="44"/>
        </w:rPr>
        <w:t>ть усилия для добрых дел!</w:t>
      </w:r>
    </w:p>
    <w:p w14:paraId="5D091DD5" w14:textId="77777777" w:rsidR="0016563B" w:rsidRPr="005950E9" w:rsidRDefault="0016563B" w:rsidP="0016563B">
      <w:pPr>
        <w:ind w:left="-180"/>
        <w:jc w:val="center"/>
        <w:rPr>
          <w:b/>
          <w:bCs/>
          <w:color w:val="2C663B"/>
          <w:sz w:val="20"/>
        </w:rPr>
      </w:pPr>
    </w:p>
    <w:p w14:paraId="41CA5629" w14:textId="77777777" w:rsidR="0016563B" w:rsidRPr="005950E9" w:rsidRDefault="0016563B" w:rsidP="0016563B">
      <w:pPr>
        <w:jc w:val="center"/>
        <w:rPr>
          <w:color w:val="00B0F0"/>
          <w:sz w:val="28"/>
          <w:szCs w:val="28"/>
        </w:rPr>
      </w:pPr>
    </w:p>
    <w:p w14:paraId="0A583E50" w14:textId="77777777" w:rsidR="0016563B" w:rsidRPr="00F2127F" w:rsidRDefault="0016563B" w:rsidP="0016563B">
      <w:pPr>
        <w:jc w:val="center"/>
        <w:rPr>
          <w:color w:val="365F91" w:themeColor="accent1" w:themeShade="BF"/>
          <w:szCs w:val="28"/>
        </w:rPr>
      </w:pPr>
      <w:r w:rsidRPr="00F2127F">
        <w:rPr>
          <w:sz w:val="28"/>
          <w:szCs w:val="28"/>
        </w:rPr>
        <w:tab/>
      </w:r>
    </w:p>
    <w:p w14:paraId="765B2740" w14:textId="77777777" w:rsidR="0016563B" w:rsidRDefault="0016563B" w:rsidP="0016563B">
      <w:pPr>
        <w:rPr>
          <w:b/>
          <w:color w:val="C00000"/>
          <w:sz w:val="32"/>
          <w:szCs w:val="36"/>
        </w:rPr>
      </w:pPr>
    </w:p>
    <w:p w14:paraId="21FDB830" w14:textId="3521FE5E" w:rsidR="0016563B" w:rsidRDefault="00453E2E" w:rsidP="0016563B">
      <w:pPr>
        <w:jc w:val="center"/>
        <w:rPr>
          <w:b/>
          <w:color w:val="C00000"/>
          <w:sz w:val="32"/>
          <w:szCs w:val="36"/>
        </w:rPr>
      </w:pPr>
      <w:r>
        <w:rPr>
          <w:noProof/>
        </w:rPr>
        <w:drawing>
          <wp:inline distT="0" distB="0" distL="0" distR="0" wp14:anchorId="6B67437F" wp14:editId="43BCA939">
            <wp:extent cx="3150870" cy="23634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16563B">
        <w:rPr>
          <w:b/>
          <w:color w:val="C00000"/>
          <w:sz w:val="32"/>
          <w:szCs w:val="36"/>
        </w:rPr>
        <w:t xml:space="preserve"> </w:t>
      </w:r>
    </w:p>
    <w:p w14:paraId="1D8FDFAF" w14:textId="77777777" w:rsidR="0016563B" w:rsidRDefault="0016563B" w:rsidP="0016563B">
      <w:pPr>
        <w:jc w:val="center"/>
        <w:rPr>
          <w:b/>
          <w:color w:val="C00000"/>
          <w:sz w:val="32"/>
          <w:szCs w:val="36"/>
        </w:rPr>
      </w:pPr>
    </w:p>
    <w:p w14:paraId="3384F2AC" w14:textId="77777777" w:rsidR="0016563B" w:rsidRDefault="0016563B" w:rsidP="0016563B">
      <w:pPr>
        <w:jc w:val="center"/>
        <w:rPr>
          <w:b/>
          <w:color w:val="C00000"/>
          <w:sz w:val="32"/>
          <w:szCs w:val="36"/>
        </w:rPr>
      </w:pPr>
    </w:p>
    <w:p w14:paraId="0E5E8FDF" w14:textId="77777777" w:rsidR="0016563B" w:rsidRDefault="0016563B" w:rsidP="0016563B">
      <w:pPr>
        <w:jc w:val="center"/>
        <w:rPr>
          <w:b/>
          <w:color w:val="C00000"/>
          <w:sz w:val="32"/>
          <w:szCs w:val="36"/>
        </w:rPr>
      </w:pPr>
    </w:p>
    <w:p w14:paraId="5CC21A41" w14:textId="77777777" w:rsidR="0016563B" w:rsidRDefault="0016563B" w:rsidP="0016563B">
      <w:pPr>
        <w:jc w:val="center"/>
        <w:rPr>
          <w:b/>
          <w:color w:val="C00000"/>
          <w:sz w:val="32"/>
          <w:szCs w:val="36"/>
        </w:rPr>
      </w:pPr>
    </w:p>
    <w:p w14:paraId="1D760AF4" w14:textId="77777777" w:rsidR="0016563B" w:rsidRDefault="0016563B" w:rsidP="0016563B">
      <w:pPr>
        <w:jc w:val="center"/>
        <w:rPr>
          <w:b/>
          <w:color w:val="C00000"/>
          <w:sz w:val="32"/>
          <w:szCs w:val="36"/>
        </w:rPr>
      </w:pPr>
    </w:p>
    <w:p w14:paraId="548EF63A" w14:textId="77777777" w:rsidR="00FC4490" w:rsidRPr="00FC4490" w:rsidRDefault="00A10AF8" w:rsidP="0016563B">
      <w:pPr>
        <w:rPr>
          <w:b/>
          <w:color w:val="002060"/>
          <w:sz w:val="28"/>
          <w:szCs w:val="28"/>
        </w:rPr>
      </w:pPr>
      <w:r w:rsidRPr="000011E7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drawing>
          <wp:anchor distT="0" distB="0" distL="114300" distR="114300" simplePos="0" relativeHeight="251656704" behindDoc="1" locked="0" layoutInCell="1" allowOverlap="1" wp14:anchorId="499629C6" wp14:editId="20CD715D">
            <wp:simplePos x="0" y="0"/>
            <wp:positionH relativeFrom="column">
              <wp:posOffset>2792095</wp:posOffset>
            </wp:positionH>
            <wp:positionV relativeFrom="paragraph">
              <wp:posOffset>1905</wp:posOffset>
            </wp:positionV>
            <wp:extent cx="3848100" cy="4057650"/>
            <wp:effectExtent l="704850" t="723900" r="704850" b="7239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48100" cy="4057650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90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8E2C5" w14:textId="77777777" w:rsidR="005D342C" w:rsidRDefault="005D342C" w:rsidP="004C5DED">
      <w:pPr>
        <w:jc w:val="center"/>
        <w:rPr>
          <w:color w:val="365F91" w:themeColor="accent1" w:themeShade="BF"/>
          <w:szCs w:val="28"/>
        </w:rPr>
      </w:pPr>
    </w:p>
    <w:p w14:paraId="1D704EEC" w14:textId="77777777" w:rsidR="000011E7" w:rsidRPr="000011E7" w:rsidRDefault="000011E7" w:rsidP="000011E7">
      <w:pPr>
        <w:jc w:val="center"/>
        <w:rPr>
          <w:b/>
          <w:color w:val="C00000"/>
          <w:sz w:val="32"/>
          <w:szCs w:val="36"/>
        </w:rPr>
      </w:pPr>
      <w:r w:rsidRPr="000011E7">
        <w:rPr>
          <w:b/>
          <w:color w:val="C00000"/>
          <w:sz w:val="32"/>
          <w:szCs w:val="36"/>
        </w:rPr>
        <w:t>НАШИ КОНТАКТЫ:</w:t>
      </w:r>
    </w:p>
    <w:p w14:paraId="789085C7" w14:textId="77777777" w:rsidR="000011E7" w:rsidRPr="000011E7" w:rsidRDefault="000011E7" w:rsidP="000011E7">
      <w:pPr>
        <w:jc w:val="both"/>
        <w:rPr>
          <w:color w:val="244061" w:themeColor="accent1" w:themeShade="80"/>
          <w:sz w:val="28"/>
          <w:szCs w:val="32"/>
        </w:rPr>
      </w:pPr>
    </w:p>
    <w:p w14:paraId="5B691F86" w14:textId="77777777" w:rsidR="000011E7" w:rsidRDefault="000011E7" w:rsidP="000011E7">
      <w:pPr>
        <w:jc w:val="center"/>
        <w:rPr>
          <w:color w:val="C0000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Адрес</w:t>
      </w:r>
      <w:r w:rsidRPr="00EA69D8">
        <w:rPr>
          <w:color w:val="C00000"/>
          <w:sz w:val="32"/>
          <w:szCs w:val="32"/>
        </w:rPr>
        <w:t xml:space="preserve">: </w:t>
      </w:r>
    </w:p>
    <w:p w14:paraId="6AEB37CF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412D96">
        <w:rPr>
          <w:color w:val="244061" w:themeColor="accent1" w:themeShade="80"/>
          <w:sz w:val="32"/>
          <w:szCs w:val="32"/>
        </w:rPr>
        <w:t>412860 р.п. Лысые Горы</w:t>
      </w:r>
    </w:p>
    <w:p w14:paraId="5CC90220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412D96">
        <w:rPr>
          <w:color w:val="244061" w:themeColor="accent1" w:themeShade="80"/>
          <w:sz w:val="32"/>
          <w:szCs w:val="32"/>
        </w:rPr>
        <w:t>ул. Железнодорожная, 31</w:t>
      </w:r>
    </w:p>
    <w:p w14:paraId="26635E44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4D242BF9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Телефон:</w:t>
      </w:r>
      <w:r w:rsidRPr="00412D96">
        <w:rPr>
          <w:b/>
          <w:color w:val="244061" w:themeColor="accent1" w:themeShade="80"/>
          <w:sz w:val="32"/>
          <w:szCs w:val="32"/>
        </w:rPr>
        <w:t xml:space="preserve"> </w:t>
      </w:r>
      <w:r w:rsidRPr="00534A91">
        <w:rPr>
          <w:color w:val="002060"/>
          <w:sz w:val="32"/>
          <w:szCs w:val="32"/>
        </w:rPr>
        <w:t>8(845-51)</w:t>
      </w:r>
      <w:r w:rsidRPr="00534A91">
        <w:rPr>
          <w:b/>
          <w:color w:val="002060"/>
          <w:sz w:val="32"/>
          <w:szCs w:val="32"/>
        </w:rPr>
        <w:t xml:space="preserve"> </w:t>
      </w:r>
      <w:r w:rsidRPr="00534A91">
        <w:rPr>
          <w:color w:val="002060"/>
          <w:sz w:val="32"/>
          <w:szCs w:val="32"/>
        </w:rPr>
        <w:t>2-12-12</w:t>
      </w:r>
    </w:p>
    <w:p w14:paraId="7FB7BE0E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47030DAE" w14:textId="77777777" w:rsidR="000011E7" w:rsidRDefault="000011E7" w:rsidP="000011E7">
      <w:pPr>
        <w:jc w:val="center"/>
        <w:rPr>
          <w:rStyle w:val="a3"/>
          <w:color w:val="244061" w:themeColor="accent1" w:themeShade="8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Е-</w:t>
      </w:r>
      <w:r w:rsidRPr="00EA69D8">
        <w:rPr>
          <w:b/>
          <w:color w:val="C00000"/>
          <w:sz w:val="32"/>
          <w:szCs w:val="32"/>
          <w:lang w:val="en-US"/>
        </w:rPr>
        <w:t>mail</w:t>
      </w:r>
      <w:r w:rsidRPr="00EA69D8">
        <w:rPr>
          <w:b/>
          <w:color w:val="C00000"/>
          <w:sz w:val="32"/>
          <w:szCs w:val="32"/>
        </w:rPr>
        <w:t>:</w:t>
      </w:r>
      <w:r w:rsidRPr="00EA69D8">
        <w:rPr>
          <w:color w:val="C00000"/>
          <w:sz w:val="32"/>
          <w:szCs w:val="32"/>
        </w:rPr>
        <w:t xml:space="preserve"> </w:t>
      </w:r>
      <w:hyperlink r:id="rId9" w:history="1"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lcorcson</w:t>
        </w:r>
        <w:r w:rsidRPr="00412D96">
          <w:rPr>
            <w:rStyle w:val="a3"/>
            <w:color w:val="244061" w:themeColor="accent1" w:themeShade="80"/>
            <w:sz w:val="32"/>
            <w:szCs w:val="32"/>
          </w:rPr>
          <w:t>@</w:t>
        </w:r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mail</w:t>
        </w:r>
        <w:r w:rsidRPr="00412D96">
          <w:rPr>
            <w:rStyle w:val="a3"/>
            <w:color w:val="244061" w:themeColor="accent1" w:themeShade="80"/>
            <w:sz w:val="32"/>
            <w:szCs w:val="32"/>
          </w:rPr>
          <w:t>.</w:t>
        </w:r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ru</w:t>
        </w:r>
      </w:hyperlink>
      <w:r>
        <w:rPr>
          <w:rStyle w:val="a3"/>
          <w:color w:val="244061" w:themeColor="accent1" w:themeShade="80"/>
          <w:sz w:val="32"/>
          <w:szCs w:val="32"/>
        </w:rPr>
        <w:t xml:space="preserve"> </w:t>
      </w:r>
    </w:p>
    <w:p w14:paraId="5B30A9F2" w14:textId="77777777" w:rsidR="000011E7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74F48BAB" w14:textId="77777777" w:rsidR="000011E7" w:rsidRDefault="000011E7" w:rsidP="000011E7">
      <w:pPr>
        <w:jc w:val="center"/>
        <w:rPr>
          <w:b/>
          <w:color w:val="002060"/>
          <w:sz w:val="32"/>
          <w:szCs w:val="32"/>
        </w:rPr>
      </w:pPr>
      <w:r w:rsidRPr="00604D38">
        <w:rPr>
          <w:b/>
          <w:color w:val="C00000"/>
          <w:sz w:val="32"/>
          <w:szCs w:val="32"/>
        </w:rPr>
        <w:t>Официальный сайт:</w:t>
      </w:r>
      <w:r>
        <w:rPr>
          <w:b/>
          <w:color w:val="C00000"/>
          <w:sz w:val="32"/>
          <w:szCs w:val="32"/>
        </w:rPr>
        <w:t xml:space="preserve"> </w:t>
      </w:r>
    </w:p>
    <w:p w14:paraId="649F0865" w14:textId="77777777" w:rsidR="000011E7" w:rsidRPr="000011E7" w:rsidRDefault="00000000" w:rsidP="000011E7">
      <w:pPr>
        <w:jc w:val="center"/>
        <w:rPr>
          <w:color w:val="002060"/>
          <w:sz w:val="32"/>
          <w:szCs w:val="32"/>
        </w:rPr>
      </w:pPr>
      <w:hyperlink r:id="rId10" w:history="1"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www</w:t>
        </w:r>
        <w:r w:rsidR="000011E7" w:rsidRPr="000011E7">
          <w:rPr>
            <w:rStyle w:val="a3"/>
            <w:color w:val="002060"/>
            <w:sz w:val="32"/>
            <w:szCs w:val="32"/>
          </w:rPr>
          <w:t>.</w:t>
        </w:r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lgcsznsar</w:t>
        </w:r>
        <w:r w:rsidR="000011E7" w:rsidRPr="000011E7">
          <w:rPr>
            <w:rStyle w:val="a3"/>
            <w:color w:val="002060"/>
            <w:sz w:val="32"/>
            <w:szCs w:val="32"/>
          </w:rPr>
          <w:t>.</w:t>
        </w:r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ru</w:t>
        </w:r>
      </w:hyperlink>
      <w:r w:rsidR="000011E7" w:rsidRPr="000011E7">
        <w:rPr>
          <w:color w:val="002060"/>
          <w:sz w:val="32"/>
          <w:szCs w:val="32"/>
        </w:rPr>
        <w:t xml:space="preserve"> </w:t>
      </w:r>
    </w:p>
    <w:p w14:paraId="4411EC79" w14:textId="77777777" w:rsidR="000011E7" w:rsidRDefault="000011E7" w:rsidP="000011E7">
      <w:pPr>
        <w:jc w:val="both"/>
        <w:rPr>
          <w:b/>
          <w:color w:val="F57B17"/>
          <w:sz w:val="32"/>
          <w:szCs w:val="32"/>
        </w:rPr>
      </w:pPr>
    </w:p>
    <w:p w14:paraId="7EA9B95E" w14:textId="77777777" w:rsidR="000011E7" w:rsidRPr="00EA69D8" w:rsidRDefault="000011E7" w:rsidP="000011E7">
      <w:pPr>
        <w:spacing w:after="240"/>
        <w:jc w:val="center"/>
        <w:rPr>
          <w:color w:val="C0000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РЕЖИМ РАБОТЫ:</w:t>
      </w:r>
    </w:p>
    <w:p w14:paraId="50393C11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Понедельник – четверг:</w:t>
      </w:r>
    </w:p>
    <w:p w14:paraId="3EC227D3" w14:textId="77777777" w:rsidR="000011E7" w:rsidRDefault="000011E7" w:rsidP="000011E7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с 9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до</w:t>
      </w:r>
      <w:r w:rsidRPr="00534A91">
        <w:rPr>
          <w:color w:val="002060"/>
          <w:sz w:val="32"/>
          <w:szCs w:val="32"/>
        </w:rPr>
        <w:t>18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часов</w:t>
      </w:r>
    </w:p>
    <w:p w14:paraId="397EA6B7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 xml:space="preserve">Пятница: </w:t>
      </w:r>
    </w:p>
    <w:p w14:paraId="4ACE84E2" w14:textId="77777777" w:rsidR="000011E7" w:rsidRPr="00534A91" w:rsidRDefault="000011E7" w:rsidP="000011E7">
      <w:pPr>
        <w:spacing w:after="240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 9:00 до 17:00 часов</w:t>
      </w:r>
    </w:p>
    <w:p w14:paraId="6FCCBA19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Перерыв на обед:</w:t>
      </w:r>
    </w:p>
    <w:p w14:paraId="1C0C55C8" w14:textId="77777777" w:rsidR="000011E7" w:rsidRPr="00534A91" w:rsidRDefault="000011E7" w:rsidP="000011E7">
      <w:pPr>
        <w:spacing w:after="240"/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 xml:space="preserve"> с 13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до </w:t>
      </w:r>
      <w:r w:rsidRPr="00534A91">
        <w:rPr>
          <w:color w:val="002060"/>
          <w:sz w:val="32"/>
          <w:szCs w:val="32"/>
        </w:rPr>
        <w:t>1</w:t>
      </w:r>
      <w:r>
        <w:rPr>
          <w:color w:val="002060"/>
          <w:sz w:val="32"/>
          <w:szCs w:val="32"/>
        </w:rPr>
        <w:t>3:48 часов</w:t>
      </w:r>
    </w:p>
    <w:p w14:paraId="2043A782" w14:textId="77777777" w:rsidR="000011E7" w:rsidRDefault="000011E7" w:rsidP="000011E7">
      <w:pPr>
        <w:jc w:val="center"/>
        <w:rPr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Выходной:</w:t>
      </w:r>
    </w:p>
    <w:p w14:paraId="5E7DF580" w14:textId="77777777" w:rsidR="000011E7" w:rsidRPr="00534A91" w:rsidRDefault="000011E7" w:rsidP="000011E7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суббота</w:t>
      </w:r>
      <w:r>
        <w:rPr>
          <w:color w:val="002060"/>
          <w:sz w:val="32"/>
          <w:szCs w:val="32"/>
        </w:rPr>
        <w:t xml:space="preserve">, </w:t>
      </w:r>
      <w:r w:rsidRPr="00534A91">
        <w:rPr>
          <w:color w:val="002060"/>
          <w:sz w:val="32"/>
          <w:szCs w:val="32"/>
        </w:rPr>
        <w:t>воскресенье</w:t>
      </w:r>
    </w:p>
    <w:p w14:paraId="21401016" w14:textId="77777777" w:rsidR="000011E7" w:rsidRPr="00412D96" w:rsidRDefault="000011E7" w:rsidP="000011E7">
      <w:pPr>
        <w:rPr>
          <w:color w:val="244061" w:themeColor="accent1" w:themeShade="80"/>
          <w:sz w:val="32"/>
          <w:szCs w:val="32"/>
        </w:rPr>
      </w:pPr>
    </w:p>
    <w:p w14:paraId="31B5D4A4" w14:textId="0A842302" w:rsidR="000011E7" w:rsidRPr="000011E7" w:rsidRDefault="008319B4" w:rsidP="000011E7">
      <w:pPr>
        <w:spacing w:after="240"/>
        <w:jc w:val="center"/>
        <w:rPr>
          <w:b/>
          <w:color w:val="C00000"/>
          <w:sz w:val="28"/>
          <w:szCs w:val="32"/>
        </w:rPr>
      </w:pPr>
      <w:r>
        <w:rPr>
          <w:b/>
          <w:color w:val="C00000"/>
          <w:sz w:val="28"/>
          <w:szCs w:val="32"/>
        </w:rPr>
        <w:t>ЗАВЕДУЮЩИЙ</w:t>
      </w:r>
      <w:r w:rsidR="000011E7" w:rsidRPr="000011E7">
        <w:rPr>
          <w:b/>
          <w:color w:val="C00000"/>
          <w:sz w:val="28"/>
          <w:szCs w:val="32"/>
        </w:rPr>
        <w:t xml:space="preserve"> ОТДЕЛ</w:t>
      </w:r>
      <w:r>
        <w:rPr>
          <w:b/>
          <w:color w:val="C00000"/>
          <w:sz w:val="28"/>
          <w:szCs w:val="32"/>
        </w:rPr>
        <w:t>ОМ</w:t>
      </w:r>
      <w:r w:rsidR="000011E7" w:rsidRPr="000011E7">
        <w:rPr>
          <w:b/>
          <w:color w:val="C00000"/>
          <w:sz w:val="28"/>
          <w:szCs w:val="32"/>
        </w:rPr>
        <w:t>:</w:t>
      </w:r>
    </w:p>
    <w:p w14:paraId="27AB5758" w14:textId="77777777" w:rsidR="00AC21C3" w:rsidRPr="0016563B" w:rsidRDefault="000011E7" w:rsidP="0016563B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Купцова Марина Александровна</w:t>
      </w:r>
    </w:p>
    <w:p w14:paraId="7342948C" w14:textId="77777777" w:rsidR="00315FF0" w:rsidRDefault="00315FF0" w:rsidP="004C5DED">
      <w:pPr>
        <w:jc w:val="center"/>
        <w:rPr>
          <w:b/>
          <w:color w:val="002060"/>
          <w:szCs w:val="28"/>
        </w:rPr>
      </w:pPr>
    </w:p>
    <w:p w14:paraId="5C49A6EF" w14:textId="77777777" w:rsidR="006A7D8D" w:rsidRDefault="006A7D8D" w:rsidP="004C5DED">
      <w:pPr>
        <w:jc w:val="center"/>
        <w:rPr>
          <w:b/>
          <w:color w:val="002060"/>
          <w:szCs w:val="28"/>
        </w:rPr>
      </w:pPr>
    </w:p>
    <w:p w14:paraId="10960435" w14:textId="1C97F217" w:rsidR="004C5DED" w:rsidRPr="009E6225" w:rsidRDefault="004C5DED" w:rsidP="009E6225">
      <w:pPr>
        <w:spacing w:after="240"/>
        <w:jc w:val="center"/>
        <w:rPr>
          <w:color w:val="002060"/>
          <w:sz w:val="22"/>
          <w:szCs w:val="28"/>
        </w:rPr>
      </w:pPr>
      <w:r w:rsidRPr="009E6225">
        <w:rPr>
          <w:color w:val="002060"/>
          <w:sz w:val="22"/>
          <w:szCs w:val="28"/>
        </w:rPr>
        <w:t>МИНИСТЕРСТВО</w:t>
      </w:r>
      <w:r w:rsidR="006A7D8D" w:rsidRPr="009E6225">
        <w:rPr>
          <w:color w:val="002060"/>
          <w:sz w:val="22"/>
          <w:szCs w:val="28"/>
        </w:rPr>
        <w:t xml:space="preserve"> </w:t>
      </w:r>
      <w:r w:rsidR="00453E2E">
        <w:rPr>
          <w:color w:val="002060"/>
          <w:sz w:val="22"/>
          <w:szCs w:val="28"/>
        </w:rPr>
        <w:t>ТРУДА И СОЦИАЛЬНОЙ ЗАЩИТЫ</w:t>
      </w:r>
      <w:r w:rsidRPr="009E6225">
        <w:rPr>
          <w:color w:val="002060"/>
          <w:sz w:val="22"/>
          <w:szCs w:val="28"/>
        </w:rPr>
        <w:t xml:space="preserve"> САРАТОВСКОЙ ОБЛАСТИ</w:t>
      </w:r>
    </w:p>
    <w:p w14:paraId="662C0F83" w14:textId="77777777" w:rsidR="004C5DED" w:rsidRDefault="004C5DED" w:rsidP="009E6225">
      <w:pPr>
        <w:jc w:val="center"/>
        <w:rPr>
          <w:b/>
          <w:color w:val="002060"/>
          <w:sz w:val="22"/>
          <w:szCs w:val="28"/>
        </w:rPr>
      </w:pPr>
      <w:r w:rsidRPr="009E6225">
        <w:rPr>
          <w:b/>
          <w:color w:val="002060"/>
          <w:sz w:val="22"/>
          <w:szCs w:val="28"/>
        </w:rPr>
        <w:t>ГОСУДАРСТВЕННОЕ АВТОНОМНОЕ УЧРЕЖДЕНИЕ САРАТОВСКОЙ ОБЛАСТИ</w:t>
      </w:r>
    </w:p>
    <w:p w14:paraId="435BFF83" w14:textId="77777777" w:rsidR="009E6225" w:rsidRPr="009E6225" w:rsidRDefault="009E6225" w:rsidP="009E6225">
      <w:pPr>
        <w:jc w:val="center"/>
        <w:rPr>
          <w:b/>
          <w:color w:val="002060"/>
          <w:sz w:val="8"/>
          <w:szCs w:val="28"/>
        </w:rPr>
      </w:pPr>
    </w:p>
    <w:p w14:paraId="3B662626" w14:textId="77777777" w:rsidR="009E6225" w:rsidRPr="009E6225" w:rsidRDefault="004C5DE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«</w:t>
      </w:r>
      <w:r w:rsidR="005D3B5D" w:rsidRPr="009E6225">
        <w:rPr>
          <w:b/>
          <w:color w:val="002060"/>
          <w:sz w:val="22"/>
          <w:szCs w:val="26"/>
        </w:rPr>
        <w:t>КОМПЛЕКСНЫЙ ЦЕНТР СОЦИАЛЬНОГО</w:t>
      </w:r>
      <w:r w:rsidRPr="009E6225">
        <w:rPr>
          <w:b/>
          <w:color w:val="002060"/>
          <w:sz w:val="22"/>
          <w:szCs w:val="26"/>
        </w:rPr>
        <w:t xml:space="preserve"> </w:t>
      </w:r>
    </w:p>
    <w:p w14:paraId="58D24650" w14:textId="77777777" w:rsidR="009E6225" w:rsidRPr="009E6225" w:rsidRDefault="005D3B5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ОБСЛУЖИВАНИЯ</w:t>
      </w:r>
      <w:r w:rsidR="004C5DED" w:rsidRPr="009E6225">
        <w:rPr>
          <w:b/>
          <w:color w:val="002060"/>
          <w:sz w:val="22"/>
          <w:szCs w:val="26"/>
        </w:rPr>
        <w:t xml:space="preserve"> НАСЕЛЕНИЯ </w:t>
      </w:r>
    </w:p>
    <w:p w14:paraId="15E041FB" w14:textId="77777777" w:rsidR="004C5DED" w:rsidRPr="009E6225" w:rsidRDefault="004C5DE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ЛЫСОГОРСКОГО РАЙОНА»</w:t>
      </w:r>
    </w:p>
    <w:p w14:paraId="575008A2" w14:textId="77777777" w:rsidR="00520421" w:rsidRPr="009E6225" w:rsidRDefault="00520421" w:rsidP="00815DEC">
      <w:pPr>
        <w:rPr>
          <w:b/>
          <w:color w:val="365F91" w:themeColor="accent1" w:themeShade="BF"/>
          <w:sz w:val="26"/>
          <w:szCs w:val="26"/>
        </w:rPr>
      </w:pPr>
    </w:p>
    <w:p w14:paraId="34680F83" w14:textId="77777777" w:rsidR="00520421" w:rsidRPr="000E41F7" w:rsidRDefault="00520421" w:rsidP="00520421">
      <w:pPr>
        <w:jc w:val="center"/>
        <w:rPr>
          <w:b/>
          <w:color w:val="365F91" w:themeColor="accent1" w:themeShade="BF"/>
          <w:sz w:val="18"/>
          <w:szCs w:val="28"/>
        </w:rPr>
      </w:pPr>
    </w:p>
    <w:p w14:paraId="1727D435" w14:textId="3B2F4F8F" w:rsidR="00520421" w:rsidRPr="00A10AF8" w:rsidRDefault="008319B4" w:rsidP="00520421">
      <w:pPr>
        <w:jc w:val="center"/>
        <w:rPr>
          <w:b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ВЕСЕННЯЯ</w:t>
      </w:r>
      <w:r w:rsidR="006E0585" w:rsidRPr="00A10AF8">
        <w:rPr>
          <w:b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НЕДЕЛЯ ДОБРА</w:t>
      </w:r>
    </w:p>
    <w:p w14:paraId="6E04B0E5" w14:textId="41D28373" w:rsidR="0016563B" w:rsidRDefault="004C5DED" w:rsidP="0016563B">
      <w:pPr>
        <w:jc w:val="center"/>
        <w:rPr>
          <w:b/>
          <w:color w:val="002060"/>
          <w:sz w:val="28"/>
          <w:szCs w:val="28"/>
        </w:rPr>
      </w:pPr>
      <w:r w:rsidRPr="00A10AF8">
        <w:rPr>
          <w:b/>
          <w:color w:val="FFFF00"/>
          <w:sz w:val="32"/>
          <w:szCs w:val="32"/>
        </w:rPr>
        <w:t xml:space="preserve"> </w:t>
      </w:r>
      <w:r w:rsidRPr="005F68C4">
        <w:rPr>
          <w:b/>
          <w:noProof/>
          <w:color w:val="454545"/>
          <w:sz w:val="32"/>
          <w:szCs w:val="32"/>
        </w:rPr>
        <w:drawing>
          <wp:inline distT="0" distB="0" distL="0" distR="0" wp14:anchorId="0482CDDD" wp14:editId="292038EE">
            <wp:extent cx="2924175" cy="3423181"/>
            <wp:effectExtent l="76200" t="76200" r="257175" b="27305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81" cy="342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01600"/>
                    </a:effectLst>
                  </pic:spPr>
                </pic:pic>
              </a:graphicData>
            </a:graphic>
          </wp:inline>
        </w:drawing>
      </w:r>
      <w:r w:rsidRPr="00E32EE9">
        <w:rPr>
          <w:b/>
          <w:color w:val="002060"/>
          <w:sz w:val="28"/>
          <w:szCs w:val="28"/>
        </w:rPr>
        <w:t>20</w:t>
      </w:r>
      <w:r w:rsidR="008319B4" w:rsidRPr="00D05124">
        <w:rPr>
          <w:b/>
          <w:color w:val="002060"/>
          <w:sz w:val="28"/>
          <w:szCs w:val="28"/>
        </w:rPr>
        <w:t>2</w:t>
      </w:r>
      <w:r w:rsidR="00C26D80">
        <w:rPr>
          <w:b/>
          <w:color w:val="002060"/>
          <w:sz w:val="28"/>
          <w:szCs w:val="28"/>
        </w:rPr>
        <w:t>3</w:t>
      </w:r>
      <w:r w:rsidRPr="00E32EE9">
        <w:rPr>
          <w:b/>
          <w:color w:val="002060"/>
          <w:sz w:val="28"/>
          <w:szCs w:val="28"/>
        </w:rPr>
        <w:t xml:space="preserve"> год</w:t>
      </w:r>
    </w:p>
    <w:p w14:paraId="45033182" w14:textId="77777777" w:rsidR="0016563B" w:rsidRDefault="0016563B" w:rsidP="0016563B">
      <w:pPr>
        <w:jc w:val="center"/>
        <w:rPr>
          <w:b/>
          <w:color w:val="002060"/>
          <w:sz w:val="28"/>
          <w:szCs w:val="28"/>
        </w:rPr>
      </w:pPr>
    </w:p>
    <w:p w14:paraId="268F2CDB" w14:textId="77777777" w:rsidR="00666B04" w:rsidRDefault="00666B04" w:rsidP="00666B04">
      <w:pPr>
        <w:jc w:val="both"/>
        <w:rPr>
          <w:b/>
          <w:i/>
        </w:rPr>
      </w:pPr>
    </w:p>
    <w:p w14:paraId="44CCA7C7" w14:textId="18A6A79C" w:rsidR="00D05124" w:rsidRPr="00D05124" w:rsidRDefault="00705716" w:rsidP="00D05124">
      <w:pPr>
        <w:jc w:val="center"/>
        <w:rPr>
          <w:b/>
          <w:color w:val="943634" w:themeColor="accent2" w:themeShade="BF"/>
          <w:sz w:val="36"/>
          <w:szCs w:val="28"/>
        </w:rPr>
      </w:pPr>
      <w:r w:rsidRPr="00705716">
        <w:rPr>
          <w:b/>
          <w:color w:val="943634" w:themeColor="accent2" w:themeShade="BF"/>
          <w:sz w:val="36"/>
          <w:szCs w:val="28"/>
        </w:rPr>
        <w:lastRenderedPageBreak/>
        <w:t xml:space="preserve">Добровольческая акция </w:t>
      </w:r>
      <w:r w:rsidR="00D05124">
        <w:rPr>
          <w:b/>
          <w:color w:val="943634" w:themeColor="accent2" w:themeShade="BF"/>
          <w:sz w:val="36"/>
          <w:szCs w:val="28"/>
        </w:rPr>
        <w:t xml:space="preserve">        </w:t>
      </w:r>
      <w:r w:rsidR="00BB7EFE" w:rsidRPr="00705716">
        <w:rPr>
          <w:b/>
          <w:color w:val="943634" w:themeColor="accent2" w:themeShade="BF"/>
          <w:sz w:val="36"/>
          <w:szCs w:val="28"/>
        </w:rPr>
        <w:t>«</w:t>
      </w:r>
      <w:r w:rsidR="00D05124">
        <w:rPr>
          <w:b/>
          <w:color w:val="943634" w:themeColor="accent2" w:themeShade="BF"/>
          <w:sz w:val="36"/>
          <w:szCs w:val="28"/>
        </w:rPr>
        <w:t>Сад Памяти</w:t>
      </w:r>
      <w:r w:rsidR="00BB7EFE" w:rsidRPr="00705716">
        <w:rPr>
          <w:b/>
          <w:color w:val="943634" w:themeColor="accent2" w:themeShade="BF"/>
          <w:sz w:val="36"/>
          <w:szCs w:val="28"/>
        </w:rPr>
        <w:t>»</w:t>
      </w:r>
    </w:p>
    <w:p w14:paraId="1C167C66" w14:textId="4376A1FE" w:rsidR="00D05124" w:rsidRPr="00D05124" w:rsidRDefault="00D05124" w:rsidP="00BB7EF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bCs/>
          <w:color w:val="244061" w:themeColor="accent1" w:themeShade="80"/>
          <w:sz w:val="28"/>
          <w:szCs w:val="28"/>
        </w:rPr>
      </w:pPr>
      <w:r w:rsidRPr="00D05124">
        <w:rPr>
          <w:b/>
          <w:bCs/>
          <w:color w:val="244061" w:themeColor="accent1" w:themeShade="80"/>
          <w:sz w:val="28"/>
          <w:szCs w:val="28"/>
        </w:rPr>
        <w:t>Сотрудники Лысогорского КЦСОН совместно с «серебряными» и юными волонтерами   поддержали инициативу Всероссийского общественного движения «Волонтеры  Победы»  и  присоединились к Международной акции «Сад памяти». Все участники акции зарегистрировались на официальном сайте садпамяти202</w:t>
      </w:r>
      <w:r w:rsidR="00C4547E">
        <w:rPr>
          <w:b/>
          <w:bCs/>
          <w:color w:val="244061" w:themeColor="accent1" w:themeShade="80"/>
          <w:sz w:val="28"/>
          <w:szCs w:val="28"/>
        </w:rPr>
        <w:t>2</w:t>
      </w:r>
      <w:r w:rsidRPr="00D05124">
        <w:rPr>
          <w:b/>
          <w:bCs/>
          <w:color w:val="244061" w:themeColor="accent1" w:themeShade="80"/>
          <w:sz w:val="28"/>
          <w:szCs w:val="28"/>
        </w:rPr>
        <w:t xml:space="preserve">.рф и получили сертификаты. В память о погибших в годы Великой Отечественной войны </w:t>
      </w:r>
      <w:r>
        <w:rPr>
          <w:b/>
          <w:bCs/>
          <w:color w:val="244061" w:themeColor="accent1" w:themeShade="80"/>
          <w:sz w:val="28"/>
          <w:szCs w:val="28"/>
        </w:rPr>
        <w:t>в ходе акции</w:t>
      </w:r>
      <w:r w:rsidR="00AF27DF">
        <w:rPr>
          <w:b/>
          <w:bCs/>
          <w:color w:val="244061" w:themeColor="accent1" w:themeShade="80"/>
          <w:sz w:val="28"/>
          <w:szCs w:val="28"/>
        </w:rPr>
        <w:t xml:space="preserve"> «Сад Памяти»</w:t>
      </w:r>
      <w:r w:rsidRPr="00D05124">
        <w:rPr>
          <w:b/>
          <w:bCs/>
          <w:color w:val="244061" w:themeColor="accent1" w:themeShade="80"/>
          <w:sz w:val="28"/>
          <w:szCs w:val="28"/>
        </w:rPr>
        <w:t xml:space="preserve"> высажено более </w:t>
      </w:r>
      <w:r w:rsidR="00AF27DF">
        <w:rPr>
          <w:b/>
          <w:bCs/>
          <w:color w:val="244061" w:themeColor="accent1" w:themeShade="80"/>
          <w:sz w:val="28"/>
          <w:szCs w:val="28"/>
        </w:rPr>
        <w:t xml:space="preserve">100 </w:t>
      </w:r>
      <w:r w:rsidRPr="00D05124">
        <w:rPr>
          <w:b/>
          <w:bCs/>
          <w:color w:val="244061" w:themeColor="accent1" w:themeShade="80"/>
          <w:sz w:val="28"/>
          <w:szCs w:val="28"/>
        </w:rPr>
        <w:t>деревьев.</w:t>
      </w:r>
      <w:r w:rsidRPr="00D05124">
        <w:rPr>
          <w:b/>
          <w:bCs/>
          <w:color w:val="244061" w:themeColor="accent1" w:themeShade="80"/>
          <w:sz w:val="28"/>
          <w:szCs w:val="28"/>
        </w:rPr>
        <w:tab/>
      </w:r>
      <w:r w:rsidRPr="00D05124">
        <w:rPr>
          <w:b/>
          <w:bCs/>
          <w:color w:val="244061" w:themeColor="accent1" w:themeShade="80"/>
          <w:sz w:val="28"/>
          <w:szCs w:val="28"/>
        </w:rPr>
        <w:tab/>
        <w:t xml:space="preserve">               </w:t>
      </w:r>
      <w:r w:rsidRPr="00D05124">
        <w:rPr>
          <w:b/>
          <w:bCs/>
          <w:color w:val="244061" w:themeColor="accent1" w:themeShade="80"/>
          <w:sz w:val="28"/>
          <w:szCs w:val="28"/>
        </w:rPr>
        <w:tab/>
        <w:t xml:space="preserve">        Участие  в акции «Сад памяти» -  дань памяти и благодарности поколению Победителей, а также    возможность каждого участвующего продемонстрировать высокую социальную и экологическую ответственность</w:t>
      </w:r>
      <w:r>
        <w:rPr>
          <w:b/>
          <w:bCs/>
          <w:color w:val="244061" w:themeColor="accent1" w:themeShade="80"/>
          <w:sz w:val="28"/>
          <w:szCs w:val="28"/>
        </w:rPr>
        <w:t>.</w:t>
      </w:r>
    </w:p>
    <w:p w14:paraId="0FA7697B" w14:textId="330D460D" w:rsidR="00BB7EFE" w:rsidRPr="00D05124" w:rsidRDefault="00AF27DF" w:rsidP="00BB7EF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bCs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6E17E7D3" wp14:editId="39515620">
            <wp:extent cx="3027682" cy="21240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56" cy="21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24864B22" w14:textId="67D3C432" w:rsidR="00666B04" w:rsidRPr="00CC7530" w:rsidRDefault="00CC7530" w:rsidP="00666B04">
      <w:pPr>
        <w:jc w:val="center"/>
        <w:rPr>
          <w:b/>
          <w:color w:val="943634" w:themeColor="accent2" w:themeShade="BF"/>
        </w:rPr>
      </w:pPr>
      <w:r w:rsidRPr="00705716">
        <w:rPr>
          <w:b/>
          <w:color w:val="943634" w:themeColor="accent2" w:themeShade="BF"/>
          <w:sz w:val="36"/>
          <w:szCs w:val="28"/>
        </w:rPr>
        <w:t xml:space="preserve">Добровольческая акция </w:t>
      </w:r>
      <w:r w:rsidR="008319B4">
        <w:rPr>
          <w:b/>
          <w:color w:val="943634" w:themeColor="accent2" w:themeShade="BF"/>
          <w:sz w:val="36"/>
          <w:szCs w:val="28"/>
        </w:rPr>
        <w:t xml:space="preserve">         </w:t>
      </w:r>
      <w:r w:rsidR="00666B04" w:rsidRPr="00CC7530">
        <w:rPr>
          <w:b/>
          <w:color w:val="943634" w:themeColor="accent2" w:themeShade="BF"/>
          <w:sz w:val="40"/>
          <w:szCs w:val="40"/>
        </w:rPr>
        <w:t>«</w:t>
      </w:r>
      <w:r w:rsidR="008319B4" w:rsidRPr="008319B4">
        <w:rPr>
          <w:b/>
          <w:color w:val="943634" w:themeColor="accent2" w:themeShade="BF"/>
          <w:sz w:val="36"/>
          <w:szCs w:val="36"/>
        </w:rPr>
        <w:t>Я готов стать донором</w:t>
      </w:r>
      <w:r w:rsidR="00666B04" w:rsidRPr="00CC7530">
        <w:rPr>
          <w:b/>
          <w:color w:val="943634" w:themeColor="accent2" w:themeShade="BF"/>
          <w:sz w:val="40"/>
          <w:szCs w:val="40"/>
        </w:rPr>
        <w:t>»</w:t>
      </w:r>
      <w:r w:rsidR="00D965DB" w:rsidRPr="00D965DB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t xml:space="preserve"> </w:t>
      </w:r>
    </w:p>
    <w:p w14:paraId="1ED16FC5" w14:textId="77777777" w:rsidR="008319B4" w:rsidRDefault="008319B4" w:rsidP="00CC7530">
      <w:pPr>
        <w:jc w:val="both"/>
        <w:rPr>
          <w:b/>
          <w:bCs/>
          <w:color w:val="244061" w:themeColor="accent1" w:themeShade="80"/>
          <w:sz w:val="28"/>
          <w:szCs w:val="28"/>
        </w:rPr>
      </w:pPr>
      <w:r w:rsidRPr="008319B4">
        <w:rPr>
          <w:b/>
          <w:bCs/>
          <w:color w:val="244061" w:themeColor="accent1" w:themeShade="80"/>
          <w:sz w:val="28"/>
          <w:szCs w:val="28"/>
        </w:rPr>
        <w:t>20 апреля в России отмечают День донора. Эта дата призвана напомнить о важности препаратов крови для спасения жизни людей.</w:t>
      </w:r>
    </w:p>
    <w:p w14:paraId="1F601C2A" w14:textId="45252DF5" w:rsidR="00D05124" w:rsidRDefault="008319B4" w:rsidP="008319B4">
      <w:pPr>
        <w:jc w:val="both"/>
        <w:rPr>
          <w:b/>
          <w:bCs/>
          <w:color w:val="244061" w:themeColor="accent1" w:themeShade="80"/>
          <w:sz w:val="28"/>
          <w:szCs w:val="28"/>
        </w:rPr>
      </w:pPr>
      <w:r w:rsidRPr="008319B4">
        <w:rPr>
          <w:b/>
          <w:bCs/>
          <w:color w:val="244061" w:themeColor="accent1" w:themeShade="80"/>
          <w:sz w:val="28"/>
          <w:szCs w:val="28"/>
        </w:rPr>
        <w:t>В ГАУ СО КЦСОН Лысогорского района прошла акция «Я готов стать донором!» Сотрудники Лысогорского КЦСОН приняли активное участие в донорской сдаче крови,</w:t>
      </w:r>
      <w:r w:rsidRPr="008319B4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понимая важность этой акции особенно в период пандемии.</w:t>
      </w:r>
      <w:r w:rsidRPr="008319B4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ab/>
      </w:r>
      <w:r w:rsidRPr="008319B4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ab/>
      </w:r>
      <w:r w:rsidRPr="008319B4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ab/>
      </w:r>
      <w:r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     </w:t>
      </w:r>
      <w:r w:rsidRPr="008319B4">
        <w:rPr>
          <w:b/>
          <w:bCs/>
          <w:color w:val="244061" w:themeColor="accent1" w:themeShade="80"/>
          <w:sz w:val="28"/>
          <w:szCs w:val="28"/>
        </w:rPr>
        <w:t>На сегодняшний день в списке постоянных доноров числятся двадцать сотрудников учреждения, из них почти половина  - Почётные доноры России. Национальный день донора крови – это еще один повод напомнить о проблемах донорства крови в России</w:t>
      </w:r>
      <w:r>
        <w:rPr>
          <w:b/>
          <w:bCs/>
          <w:color w:val="244061" w:themeColor="accent1" w:themeShade="80"/>
          <w:sz w:val="28"/>
          <w:szCs w:val="28"/>
        </w:rPr>
        <w:t>.</w:t>
      </w:r>
    </w:p>
    <w:p w14:paraId="2847E0B1" w14:textId="7D2057E9" w:rsidR="00D05124" w:rsidRPr="008319B4" w:rsidRDefault="00D05124" w:rsidP="008319B4">
      <w:pPr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29827CBB" w14:textId="500D7F9B" w:rsidR="00666B04" w:rsidRPr="008319B4" w:rsidRDefault="00D05124" w:rsidP="00CC7530">
      <w:pPr>
        <w:jc w:val="both"/>
        <w:rPr>
          <w:b/>
          <w:bCs/>
          <w:color w:val="244061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2E84C7A7" wp14:editId="4409B6F5">
            <wp:extent cx="3171368" cy="234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86" cy="23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8A877B1" w14:textId="1630911F" w:rsidR="00666B04" w:rsidRPr="00AF27DF" w:rsidRDefault="00AF27DF" w:rsidP="00D05124">
      <w:pPr>
        <w:jc w:val="center"/>
        <w:rPr>
          <w:b/>
          <w:color w:val="17365D" w:themeColor="text2" w:themeShade="BF"/>
          <w:sz w:val="36"/>
          <w:szCs w:val="36"/>
        </w:rPr>
      </w:pPr>
      <w:r w:rsidRPr="00AF27DF">
        <w:rPr>
          <w:b/>
          <w:bCs/>
          <w:color w:val="943634" w:themeColor="accent2" w:themeShade="BF"/>
          <w:sz w:val="36"/>
          <w:szCs w:val="36"/>
        </w:rPr>
        <w:t>Добровольческая акция «Международный день Земли»</w:t>
      </w:r>
      <w:r w:rsidR="00CC7530" w:rsidRPr="00AF27DF">
        <w:rPr>
          <w:b/>
          <w:color w:val="17365D" w:themeColor="text2" w:themeShade="BF"/>
          <w:sz w:val="36"/>
          <w:szCs w:val="36"/>
        </w:rPr>
        <w:t xml:space="preserve"> </w:t>
      </w:r>
    </w:p>
    <w:p w14:paraId="7204B091" w14:textId="1F1ED119" w:rsidR="00815DEC" w:rsidRDefault="00AF27DF" w:rsidP="00AF27DF">
      <w:pPr>
        <w:jc w:val="both"/>
        <w:rPr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Завершил</w:t>
      </w:r>
      <w:r w:rsidRPr="00AF27DF">
        <w:rPr>
          <w:b/>
          <w:bCs/>
          <w:color w:val="244061" w:themeColor="accent1" w:themeShade="80"/>
          <w:sz w:val="28"/>
          <w:szCs w:val="28"/>
        </w:rPr>
        <w:t xml:space="preserve">  календар</w:t>
      </w:r>
      <w:r>
        <w:rPr>
          <w:b/>
          <w:bCs/>
          <w:color w:val="244061" w:themeColor="accent1" w:themeShade="80"/>
          <w:sz w:val="28"/>
          <w:szCs w:val="28"/>
        </w:rPr>
        <w:t>ь</w:t>
      </w:r>
      <w:r w:rsidRPr="00AF27DF">
        <w:rPr>
          <w:b/>
          <w:bCs/>
          <w:color w:val="244061" w:themeColor="accent1" w:themeShade="80"/>
          <w:sz w:val="28"/>
          <w:szCs w:val="28"/>
        </w:rPr>
        <w:t xml:space="preserve"> добрых дел КЦСОН - «Международный день Земли». </w:t>
      </w:r>
      <w:r>
        <w:rPr>
          <w:b/>
          <w:bCs/>
          <w:color w:val="244061" w:themeColor="accent1" w:themeShade="80"/>
          <w:sz w:val="28"/>
          <w:szCs w:val="28"/>
        </w:rPr>
        <w:tab/>
      </w:r>
      <w:r>
        <w:rPr>
          <w:b/>
          <w:bCs/>
          <w:color w:val="244061" w:themeColor="accent1" w:themeShade="80"/>
          <w:sz w:val="28"/>
          <w:szCs w:val="28"/>
        </w:rPr>
        <w:tab/>
      </w:r>
      <w:r>
        <w:rPr>
          <w:b/>
          <w:bCs/>
          <w:color w:val="244061" w:themeColor="accent1" w:themeShade="80"/>
          <w:sz w:val="28"/>
          <w:szCs w:val="28"/>
        </w:rPr>
        <w:tab/>
      </w:r>
      <w:r>
        <w:rPr>
          <w:b/>
          <w:bCs/>
          <w:color w:val="244061" w:themeColor="accent1" w:themeShade="80"/>
          <w:sz w:val="28"/>
          <w:szCs w:val="28"/>
        </w:rPr>
        <w:tab/>
        <w:t xml:space="preserve">        </w:t>
      </w:r>
      <w:r w:rsidRPr="00AF27DF">
        <w:rPr>
          <w:b/>
          <w:bCs/>
          <w:color w:val="244061" w:themeColor="accent1" w:themeShade="80"/>
          <w:sz w:val="28"/>
          <w:szCs w:val="28"/>
        </w:rPr>
        <w:t>Задача дня – привлечение внимания к экологическим проблемам, воспитание любви к родной природе. Эстафету добрых дел в этот день   продолжил экологический  марафон «Земле жить!». В ходе марафона сотрудники учреждения совместно с «серебряными» и юными волонтерами провели очистку придомовых территорий и уборку приусадебных участков получателей социальных услуг, осуществили мероприятия по уходу за садовыми растениями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7C4866F9" w14:textId="0BA1B558" w:rsidR="00AF27DF" w:rsidRDefault="00AF27DF" w:rsidP="00AF27DF">
      <w:pPr>
        <w:jc w:val="both"/>
        <w:rPr>
          <w:sz w:val="28"/>
          <w:szCs w:val="28"/>
        </w:rPr>
      </w:pPr>
    </w:p>
    <w:p w14:paraId="55B69A5E" w14:textId="594CDC7B" w:rsidR="00AF27DF" w:rsidRDefault="00AF27DF" w:rsidP="00AF27DF">
      <w:pPr>
        <w:jc w:val="both"/>
        <w:rPr>
          <w:sz w:val="28"/>
          <w:szCs w:val="28"/>
        </w:rPr>
      </w:pPr>
    </w:p>
    <w:p w14:paraId="74B3320C" w14:textId="3F637BBF" w:rsidR="00AF27DF" w:rsidRPr="00AF27DF" w:rsidRDefault="00AF27DF" w:rsidP="00AF27DF">
      <w:pPr>
        <w:jc w:val="both"/>
        <w:rPr>
          <w:b/>
          <w:bCs/>
          <w:color w:val="244061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44547B66" wp14:editId="4180F6A6">
            <wp:extent cx="3150870" cy="23558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sectPr w:rsidR="00AF27DF" w:rsidRPr="00AF27DF" w:rsidSect="00E32EE9">
      <w:pgSz w:w="16838" w:h="11906" w:orient="landscape"/>
      <w:pgMar w:top="284" w:right="567" w:bottom="284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B11"/>
    <w:multiLevelType w:val="multilevel"/>
    <w:tmpl w:val="EE6C5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55F1255"/>
    <w:multiLevelType w:val="hybridMultilevel"/>
    <w:tmpl w:val="F548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757"/>
    <w:multiLevelType w:val="hybridMultilevel"/>
    <w:tmpl w:val="54408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90378">
    <w:abstractNumId w:val="0"/>
  </w:num>
  <w:num w:numId="2" w16cid:durableId="1053310190">
    <w:abstractNumId w:val="2"/>
  </w:num>
  <w:num w:numId="3" w16cid:durableId="103076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79"/>
    <w:rsid w:val="000011E7"/>
    <w:rsid w:val="000216F9"/>
    <w:rsid w:val="0002197F"/>
    <w:rsid w:val="000645E5"/>
    <w:rsid w:val="00072555"/>
    <w:rsid w:val="000852E9"/>
    <w:rsid w:val="000874C0"/>
    <w:rsid w:val="00090DF1"/>
    <w:rsid w:val="000D4BA8"/>
    <w:rsid w:val="000E41F7"/>
    <w:rsid w:val="00100887"/>
    <w:rsid w:val="001525FE"/>
    <w:rsid w:val="0016563B"/>
    <w:rsid w:val="0018046F"/>
    <w:rsid w:val="001C4A99"/>
    <w:rsid w:val="001E78ED"/>
    <w:rsid w:val="002004E9"/>
    <w:rsid w:val="00216D01"/>
    <w:rsid w:val="0024152F"/>
    <w:rsid w:val="00241DC2"/>
    <w:rsid w:val="00253C68"/>
    <w:rsid w:val="0025553E"/>
    <w:rsid w:val="00260217"/>
    <w:rsid w:val="002701E0"/>
    <w:rsid w:val="00286596"/>
    <w:rsid w:val="002D5B5A"/>
    <w:rsid w:val="00315FF0"/>
    <w:rsid w:val="0034383E"/>
    <w:rsid w:val="003804DB"/>
    <w:rsid w:val="00380943"/>
    <w:rsid w:val="003B461A"/>
    <w:rsid w:val="003F4D4C"/>
    <w:rsid w:val="003F7D1A"/>
    <w:rsid w:val="003F7D9F"/>
    <w:rsid w:val="004113A2"/>
    <w:rsid w:val="00412D3B"/>
    <w:rsid w:val="00412D96"/>
    <w:rsid w:val="00453E2E"/>
    <w:rsid w:val="004A19D6"/>
    <w:rsid w:val="004C5DED"/>
    <w:rsid w:val="004C7758"/>
    <w:rsid w:val="004D063A"/>
    <w:rsid w:val="004D29CF"/>
    <w:rsid w:val="004E1D26"/>
    <w:rsid w:val="004F4F42"/>
    <w:rsid w:val="00520421"/>
    <w:rsid w:val="00524AD7"/>
    <w:rsid w:val="00534A91"/>
    <w:rsid w:val="005537D7"/>
    <w:rsid w:val="00562A63"/>
    <w:rsid w:val="00584948"/>
    <w:rsid w:val="005D342C"/>
    <w:rsid w:val="005D3B5D"/>
    <w:rsid w:val="005F68C4"/>
    <w:rsid w:val="00604D38"/>
    <w:rsid w:val="00622A0D"/>
    <w:rsid w:val="00631021"/>
    <w:rsid w:val="006425B9"/>
    <w:rsid w:val="00666B04"/>
    <w:rsid w:val="006A7D8D"/>
    <w:rsid w:val="006E0585"/>
    <w:rsid w:val="00705716"/>
    <w:rsid w:val="00712CBB"/>
    <w:rsid w:val="00720B36"/>
    <w:rsid w:val="007616A2"/>
    <w:rsid w:val="0077031B"/>
    <w:rsid w:val="007749FB"/>
    <w:rsid w:val="00794B9A"/>
    <w:rsid w:val="007B7DDF"/>
    <w:rsid w:val="007E1AE2"/>
    <w:rsid w:val="007E7D79"/>
    <w:rsid w:val="008001D3"/>
    <w:rsid w:val="0081157B"/>
    <w:rsid w:val="00815DEC"/>
    <w:rsid w:val="008319B4"/>
    <w:rsid w:val="00832126"/>
    <w:rsid w:val="00846B8C"/>
    <w:rsid w:val="00852B9B"/>
    <w:rsid w:val="0087506F"/>
    <w:rsid w:val="008826BB"/>
    <w:rsid w:val="008E7D26"/>
    <w:rsid w:val="009317D9"/>
    <w:rsid w:val="00932AB2"/>
    <w:rsid w:val="009375AE"/>
    <w:rsid w:val="009473E1"/>
    <w:rsid w:val="009A69D1"/>
    <w:rsid w:val="009E6225"/>
    <w:rsid w:val="00A10AF8"/>
    <w:rsid w:val="00A14AB3"/>
    <w:rsid w:val="00A15D90"/>
    <w:rsid w:val="00A41E65"/>
    <w:rsid w:val="00A46CE0"/>
    <w:rsid w:val="00A5416A"/>
    <w:rsid w:val="00AC21C3"/>
    <w:rsid w:val="00AD7D35"/>
    <w:rsid w:val="00AF27DF"/>
    <w:rsid w:val="00B2210B"/>
    <w:rsid w:val="00B2298A"/>
    <w:rsid w:val="00B23DAA"/>
    <w:rsid w:val="00B81BCC"/>
    <w:rsid w:val="00BB7EFE"/>
    <w:rsid w:val="00BC5AE2"/>
    <w:rsid w:val="00BF1944"/>
    <w:rsid w:val="00C26D80"/>
    <w:rsid w:val="00C34838"/>
    <w:rsid w:val="00C35197"/>
    <w:rsid w:val="00C4547E"/>
    <w:rsid w:val="00C4646C"/>
    <w:rsid w:val="00C465D7"/>
    <w:rsid w:val="00C62309"/>
    <w:rsid w:val="00C95D1F"/>
    <w:rsid w:val="00CC7530"/>
    <w:rsid w:val="00CE2064"/>
    <w:rsid w:val="00CE7975"/>
    <w:rsid w:val="00CF37FA"/>
    <w:rsid w:val="00D05124"/>
    <w:rsid w:val="00D63251"/>
    <w:rsid w:val="00D910ED"/>
    <w:rsid w:val="00D965DB"/>
    <w:rsid w:val="00DA52C8"/>
    <w:rsid w:val="00E32EE9"/>
    <w:rsid w:val="00E5726B"/>
    <w:rsid w:val="00E64988"/>
    <w:rsid w:val="00E73986"/>
    <w:rsid w:val="00EA26C1"/>
    <w:rsid w:val="00EA3615"/>
    <w:rsid w:val="00EA3EDC"/>
    <w:rsid w:val="00EA69D8"/>
    <w:rsid w:val="00EE14B0"/>
    <w:rsid w:val="00F35FDB"/>
    <w:rsid w:val="00F63B88"/>
    <w:rsid w:val="00F67068"/>
    <w:rsid w:val="00F83834"/>
    <w:rsid w:val="00FC4490"/>
    <w:rsid w:val="00FE2172"/>
    <w:rsid w:val="00FE7A92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6,#ff9,#effbc5"/>
    </o:shapedefaults>
    <o:shapelayout v:ext="edit">
      <o:idmap v:ext="edit" data="1"/>
    </o:shapelayout>
  </w:shapeDefaults>
  <w:decimalSymbol w:val=","/>
  <w:listSeparator w:val=";"/>
  <w14:docId w14:val="38E44E5B"/>
  <w15:docId w15:val="{3C2A53A8-11BB-4BAA-B81C-F3F5154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79"/>
    <w:pPr>
      <w:spacing w:after="0" w:line="240" w:lineRule="auto"/>
    </w:pPr>
    <w:rPr>
      <w:rFonts w:eastAsia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E7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D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E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9D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04D38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BB7E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cszns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orcson@mail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6EA5-2C9A-425E-B95C-4A9D1E5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Лысогорского района"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Kuptsova_MA</cp:lastModifiedBy>
  <cp:revision>33</cp:revision>
  <cp:lastPrinted>2022-05-12T08:26:00Z</cp:lastPrinted>
  <dcterms:created xsi:type="dcterms:W3CDTF">2015-03-23T12:51:00Z</dcterms:created>
  <dcterms:modified xsi:type="dcterms:W3CDTF">2023-09-05T12:34:00Z</dcterms:modified>
</cp:coreProperties>
</file>